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0DB" w:rsidRDefault="002060DB" w:rsidP="00AC7BAF">
      <w:pPr>
        <w:rPr>
          <w:rFonts w:ascii="Arial" w:hAnsi="Arial" w:cs="Arial"/>
          <w:sz w:val="24"/>
          <w:szCs w:val="24"/>
        </w:rPr>
      </w:pPr>
    </w:p>
    <w:p w:rsidR="0019116C" w:rsidRDefault="0019116C" w:rsidP="00AC7BAF">
      <w:pPr>
        <w:rPr>
          <w:rFonts w:ascii="Arial" w:hAnsi="Arial" w:cs="Arial"/>
          <w:sz w:val="24"/>
          <w:szCs w:val="24"/>
        </w:rPr>
      </w:pPr>
    </w:p>
    <w:p w:rsidR="00AC7BAF" w:rsidRDefault="00AC7BAF" w:rsidP="00AC7BA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agency, ___________________________________________ would like to indicate it</w:t>
      </w:r>
      <w:r w:rsidR="00055FF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interest in the 2020 </w:t>
      </w:r>
      <w:r w:rsidR="00055FF4">
        <w:rPr>
          <w:rFonts w:ascii="Arial" w:hAnsi="Arial" w:cs="Arial"/>
          <w:sz w:val="24"/>
          <w:szCs w:val="24"/>
        </w:rPr>
        <w:t xml:space="preserve">ESG </w:t>
      </w:r>
      <w:r>
        <w:rPr>
          <w:rFonts w:ascii="Arial" w:hAnsi="Arial" w:cs="Arial"/>
          <w:sz w:val="24"/>
          <w:szCs w:val="24"/>
        </w:rPr>
        <w:t xml:space="preserve">Balance of State </w:t>
      </w:r>
      <w:r w:rsidR="00055FF4">
        <w:rPr>
          <w:rFonts w:ascii="Arial" w:hAnsi="Arial" w:cs="Arial"/>
          <w:sz w:val="24"/>
          <w:szCs w:val="24"/>
        </w:rPr>
        <w:t>Allocation F</w:t>
      </w:r>
      <w:r>
        <w:rPr>
          <w:rFonts w:ascii="Arial" w:hAnsi="Arial" w:cs="Arial"/>
          <w:sz w:val="24"/>
          <w:szCs w:val="24"/>
        </w:rPr>
        <w:t>unding opportunity:</w:t>
      </w:r>
    </w:p>
    <w:p w:rsidR="00AC7BAF" w:rsidRDefault="00AC7BAF" w:rsidP="00AC7BAF">
      <w:pPr>
        <w:spacing w:after="0"/>
        <w:rPr>
          <w:rFonts w:ascii="Arial" w:hAnsi="Arial" w:cs="Arial"/>
          <w:sz w:val="24"/>
          <w:szCs w:val="24"/>
        </w:rPr>
      </w:pPr>
    </w:p>
    <w:p w:rsidR="00D1348D" w:rsidRDefault="00D1348D" w:rsidP="00AC7BAF">
      <w:pPr>
        <w:spacing w:after="0"/>
        <w:rPr>
          <w:rFonts w:ascii="Arial" w:hAnsi="Arial" w:cs="Arial"/>
          <w:sz w:val="24"/>
          <w:szCs w:val="24"/>
        </w:rPr>
      </w:pPr>
    </w:p>
    <w:p w:rsidR="00AC7BAF" w:rsidRDefault="00C978B9" w:rsidP="00C978B9">
      <w:pPr>
        <w:tabs>
          <w:tab w:val="left" w:pos="1080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552FB" wp14:editId="43FD1CE8">
                <wp:simplePos x="0" y="0"/>
                <wp:positionH relativeFrom="column">
                  <wp:posOffset>437322</wp:posOffset>
                </wp:positionH>
                <wp:positionV relativeFrom="paragraph">
                  <wp:posOffset>14412</wp:posOffset>
                </wp:positionV>
                <wp:extent cx="119269" cy="119269"/>
                <wp:effectExtent l="0" t="0" r="14605" b="1460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119269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92B774" id="Oval 3" o:spid="_x0000_s1026" style="position:absolute;margin-left:34.45pt;margin-top:1.15pt;width:9.4pt;height: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" filled="f" strokecolor="black [3213]" strokeweight=".5pt">
                <v:stroke joinstyle="miter"/>
              </v:oval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ESG Balance of State Allocation Non Competitive Funds</w:t>
      </w:r>
    </w:p>
    <w:p w:rsidR="00C978B9" w:rsidRDefault="00C978B9" w:rsidP="00C978B9">
      <w:pPr>
        <w:tabs>
          <w:tab w:val="left" w:pos="1080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1348D" w:rsidRDefault="00D1348D" w:rsidP="00C978B9">
      <w:pPr>
        <w:tabs>
          <w:tab w:val="left" w:pos="1080"/>
        </w:tabs>
        <w:spacing w:after="0"/>
        <w:rPr>
          <w:rFonts w:ascii="Arial" w:hAnsi="Arial" w:cs="Arial"/>
          <w:b/>
          <w:sz w:val="24"/>
          <w:szCs w:val="24"/>
        </w:rPr>
      </w:pPr>
    </w:p>
    <w:p w:rsidR="00C978B9" w:rsidRDefault="00C978B9" w:rsidP="00C978B9">
      <w:pPr>
        <w:tabs>
          <w:tab w:val="left" w:pos="1080"/>
        </w:tabs>
        <w:spacing w:after="0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A8B4F" wp14:editId="304F48CA">
                <wp:simplePos x="0" y="0"/>
                <wp:positionH relativeFrom="column">
                  <wp:posOffset>437046</wp:posOffset>
                </wp:positionH>
                <wp:positionV relativeFrom="paragraph">
                  <wp:posOffset>17835</wp:posOffset>
                </wp:positionV>
                <wp:extent cx="119269" cy="119269"/>
                <wp:effectExtent l="0" t="0" r="14605" b="1460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119269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C82EB1" id="Oval 4" o:spid="_x0000_s1026" style="position:absolute;margin-left:34.4pt;margin-top:1.4pt;width:9.4pt;height: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" filled="f" strokecolor="windowText" strokeweight=".5pt">
                <v:stroke joinstyle="miter"/>
              </v:oval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ESG Balance of </w:t>
      </w:r>
      <w:r w:rsidRPr="00C978B9">
        <w:rPr>
          <w:rFonts w:ascii="Arial" w:hAnsi="Arial" w:cs="Arial"/>
          <w:sz w:val="24"/>
          <w:szCs w:val="24"/>
        </w:rPr>
        <w:t>State</w:t>
      </w:r>
      <w:r>
        <w:rPr>
          <w:rFonts w:ascii="Arial" w:hAnsi="Arial" w:cs="Arial"/>
          <w:b/>
          <w:sz w:val="24"/>
          <w:szCs w:val="24"/>
        </w:rPr>
        <w:t xml:space="preserve"> Allocation Regional Competitive Funds</w:t>
      </w:r>
    </w:p>
    <w:p w:rsidR="00C978B9" w:rsidRDefault="00C978B9" w:rsidP="00C978B9">
      <w:pPr>
        <w:tabs>
          <w:tab w:val="left" w:pos="1080"/>
        </w:tabs>
        <w:spacing w:after="0"/>
        <w:rPr>
          <w:rFonts w:ascii="Arial" w:hAnsi="Arial" w:cs="Arial"/>
          <w:b/>
          <w:sz w:val="24"/>
          <w:szCs w:val="24"/>
        </w:rPr>
      </w:pPr>
    </w:p>
    <w:p w:rsidR="0019116C" w:rsidRDefault="0019116C" w:rsidP="00C978B9">
      <w:pPr>
        <w:tabs>
          <w:tab w:val="left" w:pos="1080"/>
        </w:tabs>
        <w:spacing w:after="0"/>
        <w:rPr>
          <w:rFonts w:ascii="Arial" w:hAnsi="Arial" w:cs="Arial"/>
          <w:b/>
          <w:sz w:val="24"/>
          <w:szCs w:val="24"/>
        </w:rPr>
      </w:pPr>
    </w:p>
    <w:p w:rsidR="00C978B9" w:rsidRDefault="00C978B9" w:rsidP="00C978B9">
      <w:pPr>
        <w:tabs>
          <w:tab w:val="left" w:pos="10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understand that the Imperial Valley Continuum of Care Council is responsible for recommending applicants to the California Department of Housing</w:t>
      </w:r>
      <w:r w:rsidR="00055FF4">
        <w:rPr>
          <w:rFonts w:ascii="Arial" w:hAnsi="Arial" w:cs="Arial"/>
          <w:sz w:val="24"/>
          <w:szCs w:val="24"/>
        </w:rPr>
        <w:t xml:space="preserve"> and Community Development</w:t>
      </w:r>
      <w:r>
        <w:rPr>
          <w:rFonts w:ascii="Arial" w:hAnsi="Arial" w:cs="Arial"/>
          <w:sz w:val="24"/>
          <w:szCs w:val="24"/>
        </w:rPr>
        <w:t xml:space="preserve"> for funds available under the N</w:t>
      </w:r>
      <w:r w:rsidR="00055FF4">
        <w:rPr>
          <w:rFonts w:ascii="Arial" w:hAnsi="Arial" w:cs="Arial"/>
          <w:sz w:val="24"/>
          <w:szCs w:val="24"/>
        </w:rPr>
        <w:t xml:space="preserve">otice of Funding </w:t>
      </w:r>
      <w:r>
        <w:rPr>
          <w:rFonts w:ascii="Arial" w:hAnsi="Arial" w:cs="Arial"/>
          <w:sz w:val="24"/>
          <w:szCs w:val="24"/>
        </w:rPr>
        <w:t>A</w:t>
      </w:r>
      <w:r w:rsidR="00055FF4">
        <w:rPr>
          <w:rFonts w:ascii="Arial" w:hAnsi="Arial" w:cs="Arial"/>
          <w:sz w:val="24"/>
          <w:szCs w:val="24"/>
        </w:rPr>
        <w:t>vailability</w:t>
      </w:r>
      <w:r>
        <w:rPr>
          <w:rFonts w:ascii="Arial" w:hAnsi="Arial" w:cs="Arial"/>
          <w:sz w:val="24"/>
          <w:szCs w:val="24"/>
        </w:rPr>
        <w:t xml:space="preserve"> they have released.</w:t>
      </w:r>
    </w:p>
    <w:p w:rsidR="009B250A" w:rsidRDefault="009B250A" w:rsidP="00C978B9">
      <w:pPr>
        <w:tabs>
          <w:tab w:val="left" w:pos="1080"/>
        </w:tabs>
        <w:spacing w:after="0"/>
        <w:rPr>
          <w:rFonts w:ascii="Arial" w:hAnsi="Arial" w:cs="Arial"/>
          <w:sz w:val="24"/>
          <w:szCs w:val="24"/>
        </w:rPr>
      </w:pPr>
    </w:p>
    <w:p w:rsidR="009B250A" w:rsidRDefault="009B250A" w:rsidP="00C978B9">
      <w:pPr>
        <w:tabs>
          <w:tab w:val="left" w:pos="1080"/>
        </w:tabs>
        <w:spacing w:after="0"/>
        <w:rPr>
          <w:rFonts w:ascii="Arial" w:hAnsi="Arial" w:cs="Arial"/>
          <w:sz w:val="24"/>
          <w:szCs w:val="24"/>
        </w:rPr>
      </w:pPr>
    </w:p>
    <w:p w:rsidR="009B250A" w:rsidRDefault="009B250A" w:rsidP="00C978B9">
      <w:pPr>
        <w:tabs>
          <w:tab w:val="left" w:pos="1080"/>
        </w:tabs>
        <w:spacing w:after="0"/>
        <w:rPr>
          <w:rFonts w:ascii="Arial" w:hAnsi="Arial" w:cs="Arial"/>
          <w:sz w:val="24"/>
          <w:szCs w:val="24"/>
        </w:rPr>
      </w:pPr>
    </w:p>
    <w:p w:rsidR="009B250A" w:rsidRDefault="009B250A" w:rsidP="00C978B9">
      <w:pPr>
        <w:tabs>
          <w:tab w:val="left" w:pos="1080"/>
        </w:tabs>
        <w:spacing w:after="0"/>
        <w:rPr>
          <w:rFonts w:ascii="Arial" w:hAnsi="Arial" w:cs="Arial"/>
          <w:sz w:val="24"/>
          <w:szCs w:val="24"/>
        </w:rPr>
      </w:pPr>
    </w:p>
    <w:p w:rsidR="009B250A" w:rsidRDefault="009B250A" w:rsidP="00C978B9">
      <w:pPr>
        <w:tabs>
          <w:tab w:val="left" w:pos="1080"/>
        </w:tabs>
        <w:spacing w:after="0"/>
        <w:rPr>
          <w:rFonts w:ascii="Arial" w:hAnsi="Arial" w:cs="Arial"/>
          <w:sz w:val="24"/>
          <w:szCs w:val="24"/>
        </w:rPr>
      </w:pPr>
    </w:p>
    <w:p w:rsidR="009B250A" w:rsidRDefault="009B250A" w:rsidP="00C978B9">
      <w:pPr>
        <w:tabs>
          <w:tab w:val="left" w:pos="1080"/>
        </w:tabs>
        <w:spacing w:after="0"/>
        <w:rPr>
          <w:rFonts w:ascii="Arial" w:hAnsi="Arial" w:cs="Arial"/>
          <w:sz w:val="24"/>
          <w:szCs w:val="24"/>
        </w:rPr>
      </w:pPr>
    </w:p>
    <w:p w:rsidR="009B250A" w:rsidRDefault="009B250A" w:rsidP="00C978B9">
      <w:pPr>
        <w:tabs>
          <w:tab w:val="left" w:pos="108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1832"/>
        <w:gridCol w:w="2927"/>
        <w:gridCol w:w="836"/>
        <w:gridCol w:w="2352"/>
      </w:tblGrid>
      <w:tr w:rsidR="009B250A" w:rsidTr="0019116C">
        <w:tc>
          <w:tcPr>
            <w:tcW w:w="3235" w:type="dxa"/>
            <w:gridSpan w:val="2"/>
          </w:tcPr>
          <w:p w:rsidR="009B250A" w:rsidRPr="009B250A" w:rsidRDefault="009B250A" w:rsidP="009B250A">
            <w:pPr>
              <w:tabs>
                <w:tab w:val="left" w:pos="1080"/>
              </w:tabs>
              <w:spacing w:before="240"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9B250A">
              <w:rPr>
                <w:rFonts w:ascii="Arial" w:hAnsi="Arial" w:cs="Arial"/>
                <w:b/>
                <w:sz w:val="24"/>
                <w:szCs w:val="24"/>
              </w:rPr>
              <w:t>Agency Name:</w:t>
            </w:r>
          </w:p>
        </w:tc>
        <w:tc>
          <w:tcPr>
            <w:tcW w:w="6115" w:type="dxa"/>
            <w:gridSpan w:val="3"/>
          </w:tcPr>
          <w:p w:rsidR="009B250A" w:rsidRDefault="009B250A" w:rsidP="009B250A">
            <w:pPr>
              <w:tabs>
                <w:tab w:val="left" w:pos="1080"/>
              </w:tabs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</w:t>
            </w:r>
          </w:p>
        </w:tc>
      </w:tr>
      <w:tr w:rsidR="009B250A" w:rsidTr="0019116C">
        <w:tc>
          <w:tcPr>
            <w:tcW w:w="3235" w:type="dxa"/>
            <w:gridSpan w:val="2"/>
          </w:tcPr>
          <w:p w:rsidR="009B250A" w:rsidRPr="009B250A" w:rsidRDefault="009B250A" w:rsidP="009B250A">
            <w:pPr>
              <w:tabs>
                <w:tab w:val="left" w:pos="1080"/>
              </w:tabs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9B250A">
              <w:rPr>
                <w:rFonts w:ascii="Arial" w:hAnsi="Arial" w:cs="Arial"/>
                <w:b/>
                <w:sz w:val="24"/>
                <w:szCs w:val="24"/>
              </w:rPr>
              <w:t xml:space="preserve">Name of Person </w:t>
            </w:r>
          </w:p>
          <w:p w:rsidR="009B250A" w:rsidRPr="009B250A" w:rsidRDefault="009B250A" w:rsidP="009B250A">
            <w:pPr>
              <w:tabs>
                <w:tab w:val="left" w:pos="1080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9B250A">
              <w:rPr>
                <w:rFonts w:ascii="Arial" w:hAnsi="Arial" w:cs="Arial"/>
                <w:b/>
                <w:sz w:val="24"/>
                <w:szCs w:val="24"/>
              </w:rPr>
              <w:t>Submitting Interest Form:</w:t>
            </w:r>
          </w:p>
        </w:tc>
        <w:tc>
          <w:tcPr>
            <w:tcW w:w="6115" w:type="dxa"/>
            <w:gridSpan w:val="3"/>
          </w:tcPr>
          <w:p w:rsidR="009B250A" w:rsidRPr="0019116C" w:rsidRDefault="009B250A" w:rsidP="0019116C">
            <w:pPr>
              <w:tabs>
                <w:tab w:val="left" w:pos="108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9B250A" w:rsidRDefault="009B250A" w:rsidP="0019116C">
            <w:pPr>
              <w:tabs>
                <w:tab w:val="left" w:pos="108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9116C" w:rsidRPr="0019116C" w:rsidRDefault="0019116C" w:rsidP="0019116C">
            <w:pPr>
              <w:tabs>
                <w:tab w:val="left" w:pos="1080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</w:t>
            </w:r>
          </w:p>
        </w:tc>
      </w:tr>
      <w:tr w:rsidR="009B250A" w:rsidTr="0019116C">
        <w:tc>
          <w:tcPr>
            <w:tcW w:w="3235" w:type="dxa"/>
            <w:gridSpan w:val="2"/>
          </w:tcPr>
          <w:p w:rsidR="009B250A" w:rsidRPr="009B250A" w:rsidRDefault="009B250A" w:rsidP="009B250A">
            <w:pPr>
              <w:tabs>
                <w:tab w:val="left" w:pos="1080"/>
              </w:tabs>
              <w:spacing w:before="240"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9B250A">
              <w:rPr>
                <w:rFonts w:ascii="Arial" w:hAnsi="Arial" w:cs="Arial"/>
                <w:b/>
                <w:sz w:val="24"/>
                <w:szCs w:val="24"/>
              </w:rPr>
              <w:t>Title:</w:t>
            </w:r>
          </w:p>
        </w:tc>
        <w:tc>
          <w:tcPr>
            <w:tcW w:w="6115" w:type="dxa"/>
            <w:gridSpan w:val="3"/>
          </w:tcPr>
          <w:p w:rsidR="009B250A" w:rsidRDefault="009B250A" w:rsidP="009B250A">
            <w:pPr>
              <w:tabs>
                <w:tab w:val="left" w:pos="1080"/>
              </w:tabs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</w:t>
            </w:r>
          </w:p>
        </w:tc>
      </w:tr>
      <w:tr w:rsidR="009B250A" w:rsidTr="0019116C">
        <w:tc>
          <w:tcPr>
            <w:tcW w:w="3235" w:type="dxa"/>
            <w:gridSpan w:val="2"/>
          </w:tcPr>
          <w:p w:rsidR="009B250A" w:rsidRPr="009B250A" w:rsidRDefault="009B250A" w:rsidP="009B250A">
            <w:pPr>
              <w:tabs>
                <w:tab w:val="left" w:pos="1080"/>
              </w:tabs>
              <w:spacing w:before="240"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9B250A">
              <w:rPr>
                <w:rFonts w:ascii="Arial" w:hAnsi="Arial" w:cs="Arial"/>
                <w:b/>
                <w:sz w:val="24"/>
                <w:szCs w:val="24"/>
              </w:rPr>
              <w:t>Email:</w:t>
            </w:r>
          </w:p>
        </w:tc>
        <w:tc>
          <w:tcPr>
            <w:tcW w:w="6115" w:type="dxa"/>
            <w:gridSpan w:val="3"/>
          </w:tcPr>
          <w:p w:rsidR="009B250A" w:rsidRDefault="00CE55C8" w:rsidP="009B250A">
            <w:pPr>
              <w:tabs>
                <w:tab w:val="left" w:pos="1080"/>
              </w:tabs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</w:t>
            </w:r>
          </w:p>
        </w:tc>
      </w:tr>
      <w:tr w:rsidR="009B250A" w:rsidTr="0019116C">
        <w:tc>
          <w:tcPr>
            <w:tcW w:w="3235" w:type="dxa"/>
            <w:gridSpan w:val="2"/>
          </w:tcPr>
          <w:p w:rsidR="009B250A" w:rsidRPr="009B250A" w:rsidRDefault="009B250A" w:rsidP="009B250A">
            <w:pPr>
              <w:tabs>
                <w:tab w:val="left" w:pos="1080"/>
              </w:tabs>
              <w:spacing w:before="240"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9B250A">
              <w:rPr>
                <w:rFonts w:ascii="Arial" w:hAnsi="Arial" w:cs="Arial"/>
                <w:b/>
                <w:sz w:val="24"/>
                <w:szCs w:val="24"/>
              </w:rPr>
              <w:t>Phone Number:</w:t>
            </w:r>
          </w:p>
        </w:tc>
        <w:tc>
          <w:tcPr>
            <w:tcW w:w="6115" w:type="dxa"/>
            <w:gridSpan w:val="3"/>
          </w:tcPr>
          <w:p w:rsidR="009B250A" w:rsidRDefault="00143105" w:rsidP="009B250A">
            <w:pPr>
              <w:tabs>
                <w:tab w:val="left" w:pos="1080"/>
              </w:tabs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</w:t>
            </w:r>
            <w:r w:rsidR="00CE55C8">
              <w:rPr>
                <w:rFonts w:ascii="Arial" w:hAnsi="Arial" w:cs="Arial"/>
                <w:sz w:val="24"/>
                <w:szCs w:val="24"/>
              </w:rPr>
              <w:t>_________________________________________</w:t>
            </w:r>
          </w:p>
        </w:tc>
      </w:tr>
      <w:tr w:rsidR="0019116C" w:rsidTr="0019116C">
        <w:tc>
          <w:tcPr>
            <w:tcW w:w="1403" w:type="dxa"/>
          </w:tcPr>
          <w:p w:rsidR="009B250A" w:rsidRPr="0019116C" w:rsidRDefault="0019116C" w:rsidP="0019116C">
            <w:pPr>
              <w:tabs>
                <w:tab w:val="left" w:pos="1080"/>
              </w:tabs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19116C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759" w:type="dxa"/>
            <w:gridSpan w:val="2"/>
          </w:tcPr>
          <w:p w:rsidR="009B250A" w:rsidRDefault="0019116C" w:rsidP="0019116C">
            <w:pPr>
              <w:tabs>
                <w:tab w:val="left" w:pos="1080"/>
              </w:tabs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</w:tc>
        <w:tc>
          <w:tcPr>
            <w:tcW w:w="836" w:type="dxa"/>
          </w:tcPr>
          <w:p w:rsidR="009B250A" w:rsidRPr="0019116C" w:rsidRDefault="0019116C" w:rsidP="0019116C">
            <w:pPr>
              <w:tabs>
                <w:tab w:val="left" w:pos="1080"/>
              </w:tabs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19116C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2352" w:type="dxa"/>
          </w:tcPr>
          <w:p w:rsidR="009B250A" w:rsidRDefault="0019116C" w:rsidP="0019116C">
            <w:pPr>
              <w:tabs>
                <w:tab w:val="left" w:pos="1080"/>
              </w:tabs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</w:tbl>
    <w:p w:rsidR="009B250A" w:rsidRPr="00C978B9" w:rsidRDefault="009B250A" w:rsidP="00C978B9">
      <w:pPr>
        <w:tabs>
          <w:tab w:val="left" w:pos="1080"/>
        </w:tabs>
        <w:spacing w:after="0"/>
        <w:rPr>
          <w:rFonts w:ascii="Arial" w:hAnsi="Arial" w:cs="Arial"/>
          <w:sz w:val="24"/>
          <w:szCs w:val="24"/>
        </w:rPr>
      </w:pPr>
    </w:p>
    <w:sectPr w:rsidR="009B250A" w:rsidRPr="00C978B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A33" w:rsidRDefault="00D64A33" w:rsidP="00AC7BAF">
      <w:pPr>
        <w:spacing w:after="0" w:line="240" w:lineRule="auto"/>
      </w:pPr>
      <w:r>
        <w:separator/>
      </w:r>
    </w:p>
  </w:endnote>
  <w:endnote w:type="continuationSeparator" w:id="0">
    <w:p w:rsidR="00D64A33" w:rsidRDefault="00D64A33" w:rsidP="00AC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A33" w:rsidRDefault="00D64A33" w:rsidP="00AC7BAF">
      <w:pPr>
        <w:spacing w:after="0" w:line="240" w:lineRule="auto"/>
      </w:pPr>
      <w:r>
        <w:separator/>
      </w:r>
    </w:p>
  </w:footnote>
  <w:footnote w:type="continuationSeparator" w:id="0">
    <w:p w:rsidR="00D64A33" w:rsidRDefault="00D64A33" w:rsidP="00AC7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AF" w:rsidRDefault="00AC7BAF" w:rsidP="00AC7BAF">
    <w:pPr>
      <w:pStyle w:val="Header"/>
      <w:spacing w:after="12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Imperial Valley Continuum of Care Council</w:t>
    </w:r>
  </w:p>
  <w:p w:rsidR="00AC7BAF" w:rsidRDefault="00AC7BAF" w:rsidP="00AC7BAF">
    <w:pPr>
      <w:pStyle w:val="Header"/>
      <w:spacing w:after="12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2020 Emergency Solutions Grant (ESG) Balance of State Allocation</w:t>
    </w:r>
  </w:p>
  <w:p w:rsidR="00AC7BAF" w:rsidRPr="00AC7BAF" w:rsidRDefault="00AC7BAF" w:rsidP="00AC7BAF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Agency Interest Form</w:t>
    </w:r>
  </w:p>
  <w:p w:rsidR="00AC7BAF" w:rsidRDefault="00AC7B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AF"/>
    <w:rsid w:val="00055FF4"/>
    <w:rsid w:val="00143105"/>
    <w:rsid w:val="0018655B"/>
    <w:rsid w:val="0019116C"/>
    <w:rsid w:val="002060DB"/>
    <w:rsid w:val="009479BE"/>
    <w:rsid w:val="009B250A"/>
    <w:rsid w:val="00AC7BAF"/>
    <w:rsid w:val="00C978B9"/>
    <w:rsid w:val="00CE55C8"/>
    <w:rsid w:val="00D1348D"/>
    <w:rsid w:val="00D6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6505E-AF97-4A3A-9A77-4FB845A4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BAF"/>
  </w:style>
  <w:style w:type="paragraph" w:styleId="Footer">
    <w:name w:val="footer"/>
    <w:basedOn w:val="Normal"/>
    <w:link w:val="FooterChar"/>
    <w:uiPriority w:val="99"/>
    <w:unhideWhenUsed/>
    <w:rsid w:val="00AC7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BAF"/>
  </w:style>
  <w:style w:type="table" w:styleId="TableGrid">
    <w:name w:val="Table Grid"/>
    <w:basedOn w:val="TableNormal"/>
    <w:uiPriority w:val="39"/>
    <w:rsid w:val="009B2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1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C-IV Consortium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rtamayo@c13.c-iv.net</dc:creator>
  <cp:keywords/>
  <dc:description/>
  <cp:lastModifiedBy>rtamayo@c13.c-iv.net</cp:lastModifiedBy>
  <cp:revision>1</cp:revision>
  <cp:lastPrinted>2020-06-11T16:52:00Z</cp:lastPrinted>
  <dcterms:created xsi:type="dcterms:W3CDTF">2020-06-11T14:34:00Z</dcterms:created>
  <dcterms:modified xsi:type="dcterms:W3CDTF">2020-06-11T16:59:00Z</dcterms:modified>
</cp:coreProperties>
</file>